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3E2FE" w14:textId="77777777" w:rsidR="00242236" w:rsidRPr="0008764E" w:rsidRDefault="00242236" w:rsidP="00242236">
      <w:r w:rsidRPr="0008764E"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2DDC2F57" wp14:editId="7310F565">
            <wp:simplePos x="0" y="0"/>
            <wp:positionH relativeFrom="column">
              <wp:posOffset>4186555</wp:posOffset>
            </wp:positionH>
            <wp:positionV relativeFrom="paragraph">
              <wp:posOffset>1195705</wp:posOffset>
            </wp:positionV>
            <wp:extent cx="182880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375" y="21292"/>
                <wp:lineTo x="21375" y="0"/>
                <wp:lineTo x="0" y="0"/>
              </wp:wrapPolygon>
            </wp:wrapTight>
            <wp:docPr id="1" name="Grafik 1" descr="C:\Users\Public\Documents\Documents\IFLA-ENSULIB\_IFLA Green Library Award\Award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Documents\IFLA-ENSULIB\_IFLA Green Library Award\Award logo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9" t="20423" r="5868" b="23239"/>
                    <a:stretch/>
                  </pic:blipFill>
                  <pic:spPr bwMode="auto">
                    <a:xfrm>
                      <a:off x="0" y="0"/>
                      <a:ext cx="182880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64E">
        <w:rPr>
          <w:rFonts w:ascii="Arial" w:eastAsia="Times New Roman" w:hAnsi="Arial" w:cs="Arial"/>
          <w:b/>
          <w:bCs/>
          <w:noProof/>
          <w:color w:val="008494"/>
          <w:lang w:val="de-DE" w:eastAsia="de-DE"/>
        </w:rPr>
        <w:drawing>
          <wp:inline distT="0" distB="0" distL="0" distR="0" wp14:anchorId="6CA306E5" wp14:editId="454C6BEA">
            <wp:extent cx="5760720" cy="11328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SULIB_sect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81101" w14:textId="77777777" w:rsidR="00242236" w:rsidRPr="0008764E" w:rsidRDefault="00242236" w:rsidP="00242236"/>
    <w:p w14:paraId="31E107F7" w14:textId="77777777" w:rsidR="00242236" w:rsidRPr="0008764E" w:rsidRDefault="00242236" w:rsidP="00D352BC">
      <w:pPr>
        <w:rPr>
          <w:b/>
          <w:bCs/>
        </w:rPr>
      </w:pPr>
    </w:p>
    <w:p w14:paraId="3909B3AC" w14:textId="77777777" w:rsidR="0008764E" w:rsidRDefault="0008764E" w:rsidP="00D352BC">
      <w:pPr>
        <w:rPr>
          <w:rFonts w:ascii="Noto Sans" w:eastAsia="Times New Roman" w:hAnsi="Noto Sans" w:cs="Noto Sans"/>
          <w:b/>
          <w:bCs/>
          <w:lang w:eastAsia="fi-FI"/>
        </w:rPr>
      </w:pPr>
    </w:p>
    <w:p w14:paraId="20FB55D7" w14:textId="60AF1D73" w:rsidR="00242236" w:rsidRPr="0008764E" w:rsidRDefault="00D352BC" w:rsidP="00D352BC">
      <w:pPr>
        <w:rPr>
          <w:rFonts w:ascii="Noto Sans" w:eastAsia="Times New Roman" w:hAnsi="Noto Sans" w:cs="Noto Sans"/>
          <w:b/>
          <w:bCs/>
          <w:lang w:eastAsia="fi-FI"/>
        </w:rPr>
      </w:pPr>
      <w:r w:rsidRPr="0008764E">
        <w:rPr>
          <w:rFonts w:ascii="Noto Sans" w:eastAsia="Times New Roman" w:hAnsi="Noto Sans" w:cs="Noto Sans"/>
          <w:b/>
          <w:bCs/>
          <w:lang w:eastAsia="fi-FI"/>
        </w:rPr>
        <w:t>IFLA nagrada za zelene knjižnice</w:t>
      </w:r>
    </w:p>
    <w:p w14:paraId="6518DB0A" w14:textId="3BAA850A" w:rsidR="00242236" w:rsidRPr="0008764E" w:rsidRDefault="0035195C" w:rsidP="00D352BC">
      <w:pPr>
        <w:rPr>
          <w:b/>
          <w:bCs/>
        </w:rPr>
      </w:pPr>
      <w:r>
        <w:rPr>
          <w:b/>
          <w:bCs/>
        </w:rPr>
        <w:t>Merila za ocenjevanje</w:t>
      </w:r>
      <w:bookmarkStart w:id="0" w:name="_GoBack"/>
      <w:bookmarkEnd w:id="0"/>
    </w:p>
    <w:p w14:paraId="059808D8" w14:textId="77777777" w:rsidR="00AF1CED" w:rsidRPr="0008764E" w:rsidRDefault="00AF1CED" w:rsidP="00AF1CED">
      <w:pPr>
        <w:jc w:val="right"/>
      </w:pPr>
      <w:r w:rsidRPr="0008764E">
        <w:t>December 2022</w:t>
      </w:r>
    </w:p>
    <w:p w14:paraId="349803C3" w14:textId="4D459DFD" w:rsidR="00FF2E3F" w:rsidRPr="0008764E" w:rsidRDefault="00D352BC" w:rsidP="00D352BC">
      <w:r w:rsidRPr="0008764E">
        <w:t xml:space="preserve">IFLA nagrada za zelene knjižnice je razdeljena v dve kategoriji: </w:t>
      </w:r>
      <w:r w:rsidRPr="0008764E">
        <w:rPr>
          <w:b/>
          <w:i/>
        </w:rPr>
        <w:t xml:space="preserve">za </w:t>
      </w:r>
      <w:r w:rsidR="00A41009" w:rsidRPr="0008764E">
        <w:rPr>
          <w:b/>
          <w:i/>
        </w:rPr>
        <w:t>n</w:t>
      </w:r>
      <w:r w:rsidR="00415689" w:rsidRPr="0008764E">
        <w:rPr>
          <w:b/>
          <w:i/>
        </w:rPr>
        <w:t xml:space="preserve">ajboljšo </w:t>
      </w:r>
      <w:r w:rsidR="00F76F80" w:rsidRPr="0008764E">
        <w:rPr>
          <w:b/>
          <w:i/>
          <w:iCs/>
        </w:rPr>
        <w:t>z</w:t>
      </w:r>
      <w:r w:rsidRPr="0008764E">
        <w:rPr>
          <w:b/>
          <w:i/>
          <w:iCs/>
        </w:rPr>
        <w:t>eleno knjižnico</w:t>
      </w:r>
      <w:r w:rsidR="00F76F80" w:rsidRPr="0008764E">
        <w:rPr>
          <w:b/>
          <w:i/>
          <w:iCs/>
        </w:rPr>
        <w:t>/</w:t>
      </w:r>
      <w:r w:rsidR="00FF2E3F" w:rsidRPr="0008764E">
        <w:rPr>
          <w:b/>
          <w:i/>
          <w:iCs/>
        </w:rPr>
        <w:t>projekt velikega obsega</w:t>
      </w:r>
      <w:r w:rsidRPr="0008764E">
        <w:t xml:space="preserve"> </w:t>
      </w:r>
      <w:r w:rsidR="00FF2E3F" w:rsidRPr="0008764E">
        <w:t>ter</w:t>
      </w:r>
      <w:r w:rsidRPr="0008764E">
        <w:t xml:space="preserve"> </w:t>
      </w:r>
      <w:r w:rsidRPr="0008764E">
        <w:rPr>
          <w:b/>
          <w:i/>
        </w:rPr>
        <w:t xml:space="preserve">za </w:t>
      </w:r>
      <w:r w:rsidR="00F76F80" w:rsidRPr="0008764E">
        <w:rPr>
          <w:b/>
          <w:i/>
        </w:rPr>
        <w:t>n</w:t>
      </w:r>
      <w:r w:rsidR="00415689" w:rsidRPr="0008764E">
        <w:rPr>
          <w:b/>
          <w:i/>
        </w:rPr>
        <w:t xml:space="preserve">ajboljši </w:t>
      </w:r>
      <w:r w:rsidR="00415689" w:rsidRPr="0008764E">
        <w:rPr>
          <w:b/>
          <w:i/>
          <w:iCs/>
        </w:rPr>
        <w:t>p</w:t>
      </w:r>
      <w:r w:rsidRPr="0008764E">
        <w:rPr>
          <w:b/>
          <w:i/>
          <w:iCs/>
        </w:rPr>
        <w:t>rojekt zelene knjižnice</w:t>
      </w:r>
      <w:r w:rsidRPr="0008764E">
        <w:t xml:space="preserve">. </w:t>
      </w:r>
      <w:r w:rsidR="00FF2E3F" w:rsidRPr="0008764E">
        <w:t xml:space="preserve">Prijave morajo biti oddane </w:t>
      </w:r>
      <w:r w:rsidR="002D240E" w:rsidRPr="0008764E">
        <w:t>glede na</w:t>
      </w:r>
      <w:r w:rsidR="00FF2E3F" w:rsidRPr="0008764E">
        <w:t xml:space="preserve"> eno od teh kategorij, toda končno uvrstitev v posamezno kategorijo bo izvedel odbor za podelitev nagrade ob začetnem preverjanju vseh prijav.</w:t>
      </w:r>
      <w:r w:rsidR="00FF2E3F" w:rsidRPr="0008764E">
        <w:br/>
      </w:r>
      <w:r w:rsidR="00FF2E3F" w:rsidRPr="0008764E">
        <w:br/>
      </w:r>
      <w:r w:rsidR="00554211" w:rsidRPr="0008764E">
        <w:t xml:space="preserve">Odbor za podelitev nagrade bo </w:t>
      </w:r>
      <w:r w:rsidR="00222BA9" w:rsidRPr="0008764E">
        <w:t>pripravil</w:t>
      </w:r>
      <w:r w:rsidR="00554211" w:rsidRPr="0008764E">
        <w:t xml:space="preserve"> </w:t>
      </w:r>
      <w:r w:rsidR="00222BA9" w:rsidRPr="0008764E">
        <w:t>seznam izbranih</w:t>
      </w:r>
      <w:r w:rsidR="00554211" w:rsidRPr="0008764E">
        <w:t xml:space="preserve"> prijav, ki jih bo </w:t>
      </w:r>
      <w:r w:rsidR="0071122C" w:rsidRPr="0008764E">
        <w:t xml:space="preserve">nato </w:t>
      </w:r>
      <w:r w:rsidR="00554211" w:rsidRPr="0008764E">
        <w:t>pregledal</w:t>
      </w:r>
      <w:r w:rsidR="001A4344" w:rsidRPr="0008764E">
        <w:t>a</w:t>
      </w:r>
      <w:r w:rsidR="00554211" w:rsidRPr="0008764E">
        <w:t xml:space="preserve"> mednarodn</w:t>
      </w:r>
      <w:r w:rsidR="00850D25" w:rsidRPr="0008764E">
        <w:t>a</w:t>
      </w:r>
      <w:r w:rsidR="005321DE" w:rsidRPr="0008764E">
        <w:t xml:space="preserve"> komisija</w:t>
      </w:r>
      <w:r w:rsidR="00850D25" w:rsidRPr="0008764E">
        <w:t xml:space="preserve"> za revizijo.</w:t>
      </w:r>
      <w:r w:rsidR="005321DE" w:rsidRPr="0008764E">
        <w:t xml:space="preserve"> </w:t>
      </w:r>
      <w:r w:rsidR="00B86762" w:rsidRPr="0008764E">
        <w:t xml:space="preserve">Sprejete prijave naj bodo popolne in naj vključujejo dovolj informacij za evalvacijo. </w:t>
      </w:r>
      <w:r w:rsidR="00FF2E3F" w:rsidRPr="0008764E">
        <w:t xml:space="preserve">To je v skladu s splošno </w:t>
      </w:r>
      <w:r w:rsidR="00E77B4E" w:rsidRPr="0008764E">
        <w:t>politiko</w:t>
      </w:r>
      <w:r w:rsidR="00FF2E3F" w:rsidRPr="0008764E">
        <w:t xml:space="preserve"> IFLA</w:t>
      </w:r>
      <w:r w:rsidR="00E77B4E" w:rsidRPr="0008764E">
        <w:t>.</w:t>
      </w:r>
      <w:r w:rsidR="00FF2E3F" w:rsidRPr="0008764E">
        <w:t xml:space="preserve"> (</w:t>
      </w:r>
      <w:r w:rsidR="00E77B4E" w:rsidRPr="0008764E">
        <w:t>Če n</w:t>
      </w:r>
      <w:r w:rsidR="00A461AE" w:rsidRPr="0008764E">
        <w:t>a primer</w:t>
      </w:r>
      <w:r w:rsidR="00FF2E3F" w:rsidRPr="0008764E">
        <w:t xml:space="preserve"> v istem mestu sočasno potekajo različni projekti, je priporočljivo, da se prijavijo v različnih letih</w:t>
      </w:r>
      <w:r w:rsidR="00E77B4E" w:rsidRPr="0008764E">
        <w:t>.</w:t>
      </w:r>
      <w:r w:rsidR="00FF2E3F" w:rsidRPr="0008764E">
        <w:t>)</w:t>
      </w:r>
    </w:p>
    <w:p w14:paraId="46D519A5" w14:textId="77777777" w:rsidR="00D352BC" w:rsidRPr="0008764E" w:rsidRDefault="00FF2E3F" w:rsidP="00D352BC">
      <w:r w:rsidRPr="0008764E">
        <w:t>Opomba: Zmagovalci in finalisti IFLA nagrad za zeleno knjižnico iz prejšnjih let niso upravičeni do nominacije v letu takoj po njihovi zmagi. V splošnem je za ponovno nominacijo vedno potrebno dokazati nove iniciative in rezultate.</w:t>
      </w:r>
      <w:r w:rsidRPr="0008764E">
        <w:br/>
      </w:r>
      <w:r w:rsidRPr="0008764E">
        <w:br/>
      </w:r>
      <w:r w:rsidR="00D352BC" w:rsidRPr="0008764E">
        <w:t>Vse prijave morajo vsebovati naslednje informacije</w:t>
      </w:r>
      <w:r w:rsidR="00FB7A60" w:rsidRPr="0008764E">
        <w:t xml:space="preserve"> </w:t>
      </w:r>
      <w:r w:rsidR="00D352BC" w:rsidRPr="0008764E">
        <w:t>(ki niso predmet ocenjevanja):</w:t>
      </w:r>
    </w:p>
    <w:p w14:paraId="7845A58E" w14:textId="4A84741B" w:rsidR="00D352BC" w:rsidRPr="0008764E" w:rsidRDefault="00C376C7" w:rsidP="00242236">
      <w:pPr>
        <w:numPr>
          <w:ilvl w:val="0"/>
          <w:numId w:val="1"/>
        </w:numPr>
        <w:spacing w:after="0"/>
        <w:ind w:left="714" w:hanging="357"/>
      </w:pPr>
      <w:r w:rsidRPr="0008764E">
        <w:t>i</w:t>
      </w:r>
      <w:r w:rsidR="00D352BC" w:rsidRPr="0008764E">
        <w:t>me knjižnice, država ter klasifikacija</w:t>
      </w:r>
      <w:r w:rsidR="00D453D2" w:rsidRPr="0008764E">
        <w:t>,</w:t>
      </w:r>
    </w:p>
    <w:p w14:paraId="22ED37E4" w14:textId="56671111" w:rsidR="00D352BC" w:rsidRPr="0008764E" w:rsidRDefault="00C376C7" w:rsidP="00242236">
      <w:pPr>
        <w:numPr>
          <w:ilvl w:val="0"/>
          <w:numId w:val="1"/>
        </w:numPr>
        <w:spacing w:after="0"/>
        <w:ind w:left="714" w:hanging="357"/>
      </w:pPr>
      <w:r w:rsidRPr="0008764E">
        <w:t>l</w:t>
      </w:r>
      <w:r w:rsidR="00D352BC" w:rsidRPr="0008764E">
        <w:t>etni proračun knjižnice</w:t>
      </w:r>
      <w:r w:rsidR="00D453D2" w:rsidRPr="0008764E">
        <w:t>,</w:t>
      </w:r>
    </w:p>
    <w:p w14:paraId="0185F0B0" w14:textId="4B068A2C" w:rsidR="00D352BC" w:rsidRPr="0008764E" w:rsidRDefault="00D453D2" w:rsidP="00242236">
      <w:pPr>
        <w:numPr>
          <w:ilvl w:val="0"/>
          <w:numId w:val="1"/>
        </w:numPr>
        <w:spacing w:after="0"/>
        <w:ind w:left="714" w:hanging="357"/>
      </w:pPr>
      <w:r w:rsidRPr="0008764E">
        <w:t>s</w:t>
      </w:r>
      <w:r w:rsidR="00D352BC" w:rsidRPr="0008764E">
        <w:t>redstva</w:t>
      </w:r>
      <w:r w:rsidR="00A51E78" w:rsidRPr="0008764E">
        <w:t>,</w:t>
      </w:r>
      <w:r w:rsidR="00D352BC" w:rsidRPr="0008764E">
        <w:t xml:space="preserve"> ki so namenjena za projekt</w:t>
      </w:r>
      <w:r w:rsidRPr="0008764E">
        <w:t>,</w:t>
      </w:r>
    </w:p>
    <w:p w14:paraId="0A6F2EA9" w14:textId="474842C0" w:rsidR="001D3B8A" w:rsidRPr="0008764E" w:rsidRDefault="00D453D2" w:rsidP="001D3B8A">
      <w:pPr>
        <w:numPr>
          <w:ilvl w:val="0"/>
          <w:numId w:val="1"/>
        </w:numPr>
        <w:spacing w:after="0"/>
        <w:ind w:left="714" w:hanging="357"/>
      </w:pPr>
      <w:r w:rsidRPr="0008764E">
        <w:t>p</w:t>
      </w:r>
      <w:r w:rsidR="001D3B8A" w:rsidRPr="0008764E">
        <w:t>ovprečno število uporabnikov, ki jih je projekt dosegel: vpliv projekta (približna ocena)</w:t>
      </w:r>
      <w:r w:rsidRPr="0008764E">
        <w:t>,</w:t>
      </w:r>
    </w:p>
    <w:p w14:paraId="665DCF01" w14:textId="2C6E1169" w:rsidR="00D352BC" w:rsidRPr="0008764E" w:rsidRDefault="00D453D2" w:rsidP="00242236">
      <w:pPr>
        <w:numPr>
          <w:ilvl w:val="0"/>
          <w:numId w:val="1"/>
        </w:numPr>
        <w:spacing w:after="0"/>
        <w:ind w:left="714" w:hanging="357"/>
      </w:pPr>
      <w:r w:rsidRPr="0008764E">
        <w:t>p</w:t>
      </w:r>
      <w:r w:rsidR="00D352BC" w:rsidRPr="0008764E">
        <w:t>ovzetek</w:t>
      </w:r>
      <w:r w:rsidR="001D3B8A" w:rsidRPr="0008764E">
        <w:t xml:space="preserve"> v angleščini</w:t>
      </w:r>
      <w:r w:rsidR="00D352BC" w:rsidRPr="0008764E">
        <w:t xml:space="preserve"> ter polno besedilo prijave</w:t>
      </w:r>
      <w:r w:rsidR="001D3B8A" w:rsidRPr="0008764E">
        <w:t xml:space="preserve"> v katerem koli </w:t>
      </w:r>
      <w:hyperlink r:id="rId9" w:history="1">
        <w:r w:rsidR="001D3B8A" w:rsidRPr="0008764E">
          <w:rPr>
            <w:rStyle w:val="Hiperpovezava"/>
          </w:rPr>
          <w:t>uradnem jeziku IFLA</w:t>
        </w:r>
      </w:hyperlink>
      <w:r w:rsidRPr="0008764E">
        <w:rPr>
          <w:rStyle w:val="Hiperpovezava"/>
        </w:rPr>
        <w:t>,</w:t>
      </w:r>
    </w:p>
    <w:p w14:paraId="37DB34E4" w14:textId="42053E0F" w:rsidR="001D3B8A" w:rsidRPr="0008764E" w:rsidRDefault="000506DE" w:rsidP="00242236">
      <w:pPr>
        <w:numPr>
          <w:ilvl w:val="0"/>
          <w:numId w:val="1"/>
        </w:numPr>
        <w:spacing w:after="0"/>
        <w:ind w:left="714" w:hanging="357"/>
      </w:pPr>
      <w:r w:rsidRPr="0008764E">
        <w:t>o</w:t>
      </w:r>
      <w:r w:rsidR="001D3B8A" w:rsidRPr="0008764E">
        <w:t>brazec za samoevalvacijo</w:t>
      </w:r>
      <w:r w:rsidRPr="0008764E">
        <w:t>,</w:t>
      </w:r>
    </w:p>
    <w:p w14:paraId="6F88D09D" w14:textId="4E7E0CD7" w:rsidR="00D352BC" w:rsidRPr="0008764E" w:rsidRDefault="000506DE" w:rsidP="00242236">
      <w:pPr>
        <w:numPr>
          <w:ilvl w:val="0"/>
          <w:numId w:val="1"/>
        </w:numPr>
        <w:spacing w:after="0"/>
        <w:ind w:left="714" w:hanging="357"/>
      </w:pPr>
      <w:r w:rsidRPr="0008764E">
        <w:t>d</w:t>
      </w:r>
      <w:r w:rsidR="00D352BC" w:rsidRPr="0008764E">
        <w:t>ovoljenje za objavo</w:t>
      </w:r>
      <w:r w:rsidRPr="0008764E">
        <w:t>,</w:t>
      </w:r>
    </w:p>
    <w:p w14:paraId="6EB8034E" w14:textId="3CA2C536" w:rsidR="00D352BC" w:rsidRPr="0008764E" w:rsidRDefault="000506DE" w:rsidP="00242236">
      <w:pPr>
        <w:numPr>
          <w:ilvl w:val="0"/>
          <w:numId w:val="1"/>
        </w:numPr>
        <w:spacing w:after="0"/>
        <w:ind w:left="714" w:hanging="357"/>
      </w:pPr>
      <w:r w:rsidRPr="0008764E">
        <w:t>p</w:t>
      </w:r>
      <w:r w:rsidR="00D352BC" w:rsidRPr="0008764E">
        <w:t>redstavitev na dveh diapozitivih/slikah (če je prijava sprejeta v ožji izbor)</w:t>
      </w:r>
      <w:r w:rsidRPr="0008764E">
        <w:t>,</w:t>
      </w:r>
    </w:p>
    <w:p w14:paraId="2463B34F" w14:textId="542C6756" w:rsidR="00D352BC" w:rsidRPr="0008764E" w:rsidRDefault="000506DE" w:rsidP="00242236">
      <w:pPr>
        <w:numPr>
          <w:ilvl w:val="0"/>
          <w:numId w:val="1"/>
        </w:numPr>
        <w:spacing w:after="0"/>
        <w:ind w:left="714" w:hanging="357"/>
      </w:pPr>
      <w:r w:rsidRPr="0008764E">
        <w:t>f</w:t>
      </w:r>
      <w:r w:rsidR="00D352BC" w:rsidRPr="0008764E">
        <w:t>otografija za medijsko objavo z navedenimi avtorskimi pravicami</w:t>
      </w:r>
      <w:r w:rsidRPr="0008764E">
        <w:t>.</w:t>
      </w:r>
    </w:p>
    <w:p w14:paraId="1FE2ADCD" w14:textId="77777777" w:rsidR="00D352BC" w:rsidRPr="0008764E" w:rsidRDefault="00D352BC" w:rsidP="00D352BC"/>
    <w:p w14:paraId="56324B9E" w14:textId="726A1A09" w:rsidR="00D352BC" w:rsidRPr="0008764E" w:rsidRDefault="000506DE" w:rsidP="00D352BC">
      <w:r w:rsidRPr="0008764E">
        <w:t>Nagrada se podeljuje v dveh kategorijah</w:t>
      </w:r>
      <w:r w:rsidR="00D352BC" w:rsidRPr="0008764E">
        <w:t>:</w:t>
      </w:r>
    </w:p>
    <w:p w14:paraId="628BC470" w14:textId="1D84AFC3" w:rsidR="00D352BC" w:rsidRPr="0008764E" w:rsidRDefault="00D352BC" w:rsidP="00D352BC">
      <w:r w:rsidRPr="0008764E">
        <w:rPr>
          <w:b/>
          <w:bCs/>
        </w:rPr>
        <w:t xml:space="preserve">Prva kategorija: </w:t>
      </w:r>
      <w:r w:rsidR="004C30D5" w:rsidRPr="0008764E">
        <w:rPr>
          <w:b/>
          <w:bCs/>
        </w:rPr>
        <w:t>n</w:t>
      </w:r>
      <w:r w:rsidRPr="0008764E">
        <w:rPr>
          <w:b/>
          <w:bCs/>
        </w:rPr>
        <w:t>ajboljša zelena knjižnica</w:t>
      </w:r>
      <w:r w:rsidR="001D3B8A" w:rsidRPr="0008764E">
        <w:rPr>
          <w:b/>
          <w:bCs/>
        </w:rPr>
        <w:t>/</w:t>
      </w:r>
      <w:r w:rsidR="004C30D5" w:rsidRPr="0008764E">
        <w:rPr>
          <w:b/>
          <w:bCs/>
        </w:rPr>
        <w:t>p</w:t>
      </w:r>
      <w:r w:rsidR="001D3B8A" w:rsidRPr="0008764E">
        <w:rPr>
          <w:b/>
          <w:bCs/>
        </w:rPr>
        <w:t>rojekt velikega obsega</w:t>
      </w:r>
    </w:p>
    <w:p w14:paraId="51A2AD67" w14:textId="77777777" w:rsidR="00EE6017" w:rsidRPr="0008764E" w:rsidRDefault="00D352BC" w:rsidP="00D352BC">
      <w:r w:rsidRPr="0008764E">
        <w:rPr>
          <w:b/>
          <w:bCs/>
        </w:rPr>
        <w:t>Zelena knjižnica</w:t>
      </w:r>
      <w:r w:rsidRPr="0008764E">
        <w:t xml:space="preserve"> je knjižnica, ki kar</w:t>
      </w:r>
      <w:r w:rsidR="00AB0651" w:rsidRPr="0008764E">
        <w:t xml:space="preserve"> </w:t>
      </w:r>
      <w:r w:rsidRPr="0008764E">
        <w:t>se</w:t>
      </w:r>
      <w:r w:rsidR="00AB0651" w:rsidRPr="0008764E">
        <w:t xml:space="preserve"> </w:t>
      </w:r>
      <w:r w:rsidRPr="0008764E">
        <w:t xml:space="preserve">da celovito ustreza vsem zahtevam za zelene in trajnostne knjižnice. </w:t>
      </w:r>
      <w:r w:rsidR="00D937A7" w:rsidRPr="0008764E">
        <w:t>To vključuje nove knjižnične stavbe in obsežne prenove, pa tudi nove koncepte knjižničnih storitev in pomembne projekte, ki se izvajajo v velikem obsegu in dol</w:t>
      </w:r>
      <w:r w:rsidR="001448A4" w:rsidRPr="0008764E">
        <w:t>goročno</w:t>
      </w:r>
      <w:r w:rsidR="00D937A7" w:rsidRPr="0008764E">
        <w:t>.</w:t>
      </w:r>
      <w:r w:rsidR="001D3B8A" w:rsidRPr="0008764E">
        <w:t xml:space="preserve"> </w:t>
      </w:r>
      <w:r w:rsidR="000F745C" w:rsidRPr="0008764E">
        <w:t xml:space="preserve">Za uspeh v tej kategoriji mora </w:t>
      </w:r>
      <w:proofErr w:type="spellStart"/>
      <w:r w:rsidR="000F745C" w:rsidRPr="0008764E">
        <w:t>okoljsko</w:t>
      </w:r>
      <w:proofErr w:type="spellEnd"/>
      <w:r w:rsidR="000F745C" w:rsidRPr="0008764E">
        <w:t xml:space="preserve"> delo in delo za trajnostni razvoj vključevati celotno knjižnico ali več vidikov trajnosti.</w:t>
      </w:r>
      <w:r w:rsidRPr="0008764E">
        <w:t xml:space="preserve"> </w:t>
      </w:r>
      <w:r w:rsidR="00EE6017" w:rsidRPr="0008764E">
        <w:t xml:space="preserve">Knjižnica bi si morala prizadevati za zmanjšanje svojega </w:t>
      </w:r>
      <w:proofErr w:type="spellStart"/>
      <w:r w:rsidR="00EE6017" w:rsidRPr="0008764E">
        <w:t>ogljičnega</w:t>
      </w:r>
      <w:proofErr w:type="spellEnd"/>
      <w:r w:rsidR="00EE6017" w:rsidRPr="0008764E">
        <w:t xml:space="preserve"> odtisa in ponuditi zelene </w:t>
      </w:r>
      <w:r w:rsidR="00EE6017" w:rsidRPr="0008764E">
        <w:lastRenderedPageBreak/>
        <w:t xml:space="preserve">knjižnične vire in storitve. Delo mora biti v bistvu dokončano ali opravljeno v zadnjih 12 mesecih, na voljo pa morajo biti vizualni ali merljivi rezultati. Velikost ali proračun knjižnice nista odločilna dejavnika – poudarek je na prodornosti </w:t>
      </w:r>
      <w:proofErr w:type="spellStart"/>
      <w:r w:rsidR="00EE6017" w:rsidRPr="0008764E">
        <w:t>okoljskega</w:t>
      </w:r>
      <w:proofErr w:type="spellEnd"/>
      <w:r w:rsidR="00EE6017" w:rsidRPr="0008764E">
        <w:t xml:space="preserve"> dela in družbeni angažiranosti (na primer: nova stavba knjižnice in nove, inovativne knjižnične storitve).</w:t>
      </w:r>
    </w:p>
    <w:p w14:paraId="28D74E65" w14:textId="3E170813" w:rsidR="00D352BC" w:rsidRPr="0008764E" w:rsidRDefault="00D352BC" w:rsidP="00D352BC">
      <w:r w:rsidRPr="0008764E">
        <w:rPr>
          <w:b/>
          <w:bCs/>
        </w:rPr>
        <w:t xml:space="preserve">Druga kategorija: </w:t>
      </w:r>
      <w:r w:rsidR="0061691E" w:rsidRPr="0008764E">
        <w:rPr>
          <w:b/>
          <w:bCs/>
        </w:rPr>
        <w:t>n</w:t>
      </w:r>
      <w:r w:rsidRPr="0008764E">
        <w:rPr>
          <w:b/>
          <w:bCs/>
        </w:rPr>
        <w:t>ajboljši projekt zelene knjižnice</w:t>
      </w:r>
    </w:p>
    <w:p w14:paraId="1BBA78E1" w14:textId="51C54319" w:rsidR="008313EC" w:rsidRPr="0008764E" w:rsidRDefault="00CA2745" w:rsidP="008313EC">
      <w:r w:rsidRPr="0008764E">
        <w:t xml:space="preserve">Projekt zelene knjižnice je </w:t>
      </w:r>
      <w:proofErr w:type="spellStart"/>
      <w:r w:rsidRPr="0008764E">
        <w:t>okoljski</w:t>
      </w:r>
      <w:proofErr w:type="spellEnd"/>
      <w:r w:rsidRPr="0008764E">
        <w:t xml:space="preserve"> in trajnostni knjižnični projekt, ki je omejen po obsegu, času in proračunu. Projekt je lahko specifičen za eno ali več področij knjižničnega delovanja, vendar bi moral biti pomemben pri uveljavljanju </w:t>
      </w:r>
      <w:proofErr w:type="spellStart"/>
      <w:r w:rsidRPr="0008764E">
        <w:t>okoljskih</w:t>
      </w:r>
      <w:proofErr w:type="spellEnd"/>
      <w:r w:rsidRPr="0008764E">
        <w:t xml:space="preserve"> in trajnostnih ciljev, vsaj lokalno. </w:t>
      </w:r>
      <w:r w:rsidR="00D352BC" w:rsidRPr="0008764E">
        <w:t xml:space="preserve">Za uspeh v tej kategoriji mora biti projekt zaključen v zadnjih 12 mesecih ali še vedno poteka in mora razpolagati z opaznimi in merljivimi rezultati. </w:t>
      </w:r>
      <w:r w:rsidR="008313EC" w:rsidRPr="0008764E">
        <w:t xml:space="preserve">Velikost proračuna projekta ni odločilni dejavnik – poudarek je na </w:t>
      </w:r>
      <w:proofErr w:type="spellStart"/>
      <w:r w:rsidR="008313EC" w:rsidRPr="0008764E">
        <w:t>okoljskem</w:t>
      </w:r>
      <w:proofErr w:type="spellEnd"/>
      <w:r w:rsidR="008313EC" w:rsidRPr="0008764E">
        <w:t xml:space="preserve"> delu, opravljenem v projektu (na primer: </w:t>
      </w:r>
      <w:proofErr w:type="spellStart"/>
      <w:r w:rsidR="008313EC" w:rsidRPr="0008764E">
        <w:t>okoljski</w:t>
      </w:r>
      <w:proofErr w:type="spellEnd"/>
      <w:r w:rsidR="008313EC" w:rsidRPr="0008764E">
        <w:t xml:space="preserve"> izobraževalni projekt za otroke ali študentski projekt </w:t>
      </w:r>
      <w:proofErr w:type="spellStart"/>
      <w:r w:rsidR="008313EC" w:rsidRPr="0008764E">
        <w:t>zero</w:t>
      </w:r>
      <w:proofErr w:type="spellEnd"/>
      <w:r w:rsidR="008313EC" w:rsidRPr="0008764E">
        <w:t xml:space="preserve"> </w:t>
      </w:r>
      <w:proofErr w:type="spellStart"/>
      <w:r w:rsidR="008313EC" w:rsidRPr="0008764E">
        <w:t>waste</w:t>
      </w:r>
      <w:proofErr w:type="spellEnd"/>
      <w:r w:rsidR="008313EC" w:rsidRPr="0008764E">
        <w:t xml:space="preserve"> v visokošolski knjižnici).</w:t>
      </w:r>
    </w:p>
    <w:p w14:paraId="503F80A4" w14:textId="166998E6" w:rsidR="00D352BC" w:rsidRPr="0008764E" w:rsidRDefault="00D352BC" w:rsidP="00D352BC">
      <w:r w:rsidRPr="0008764E">
        <w:rPr>
          <w:b/>
          <w:bCs/>
        </w:rPr>
        <w:t>Posebno priznanje</w:t>
      </w:r>
      <w:r w:rsidRPr="0008764E">
        <w:t xml:space="preserve"> </w:t>
      </w:r>
      <w:r w:rsidR="001D3B8A" w:rsidRPr="0008764E">
        <w:t>je lahko</w:t>
      </w:r>
      <w:r w:rsidRPr="0008764E">
        <w:t xml:space="preserve"> podeljeno </w:t>
      </w:r>
      <w:r w:rsidR="001D3B8A" w:rsidRPr="0008764E">
        <w:t xml:space="preserve">knjižnici ali </w:t>
      </w:r>
      <w:r w:rsidRPr="0008764E">
        <w:t>projektu, ki je bil izpeljan z minimalnimi sredstvi</w:t>
      </w:r>
      <w:r w:rsidR="0080339D" w:rsidRPr="0008764E">
        <w:t>,</w:t>
      </w:r>
      <w:r w:rsidRPr="0008764E">
        <w:t xml:space="preserve"> vendar je dosegel velik učinek.</w:t>
      </w:r>
      <w:r w:rsidR="00EE5E5E" w:rsidRPr="0008764E">
        <w:t xml:space="preserve"> </w:t>
      </w:r>
    </w:p>
    <w:p w14:paraId="31A8F835" w14:textId="77777777" w:rsidR="0008764E" w:rsidRDefault="0008764E" w:rsidP="00D352BC">
      <w:pPr>
        <w:pBdr>
          <w:bottom w:val="single" w:sz="6" w:space="1" w:color="auto"/>
        </w:pBdr>
        <w:rPr>
          <w:b/>
          <w:bCs/>
        </w:rPr>
      </w:pPr>
    </w:p>
    <w:p w14:paraId="6C49F07E" w14:textId="443EA0BB" w:rsidR="00D352BC" w:rsidRPr="0008764E" w:rsidRDefault="00D352BC" w:rsidP="00D352BC">
      <w:pPr>
        <w:pBdr>
          <w:bottom w:val="single" w:sz="6" w:space="1" w:color="auto"/>
        </w:pBdr>
        <w:rPr>
          <w:b/>
          <w:bCs/>
        </w:rPr>
      </w:pPr>
      <w:r w:rsidRPr="0008764E">
        <w:rPr>
          <w:b/>
          <w:bCs/>
        </w:rPr>
        <w:t>Splošni kriteriji</w:t>
      </w:r>
    </w:p>
    <w:p w14:paraId="11AA71FA" w14:textId="77777777" w:rsidR="008D17C2" w:rsidRPr="0008764E" w:rsidRDefault="001D3B8A" w:rsidP="00D352BC">
      <w:pPr>
        <w:pBdr>
          <w:bottom w:val="single" w:sz="6" w:space="1" w:color="auto"/>
        </w:pBdr>
        <w:rPr>
          <w:bCs/>
        </w:rPr>
      </w:pPr>
      <w:r w:rsidRPr="0008764E">
        <w:rPr>
          <w:bCs/>
        </w:rPr>
        <w:t>Ocenjevalci prijav bodo pozorni na naslednje točke</w:t>
      </w:r>
      <w:r w:rsidR="008D17C2" w:rsidRPr="0008764E">
        <w:rPr>
          <w:bCs/>
        </w:rPr>
        <w:t>:</w:t>
      </w:r>
      <w:r w:rsidRPr="0008764E">
        <w:rPr>
          <w:bCs/>
        </w:rPr>
        <w:t xml:space="preserve"> </w:t>
      </w:r>
    </w:p>
    <w:p w14:paraId="6B9C0D41" w14:textId="61BC58E0" w:rsidR="001D3B8A" w:rsidRPr="0008764E" w:rsidRDefault="008D17C2" w:rsidP="00D352BC">
      <w:pPr>
        <w:pBdr>
          <w:bottom w:val="single" w:sz="6" w:space="1" w:color="auto"/>
        </w:pBdr>
        <w:rPr>
          <w:bCs/>
        </w:rPr>
      </w:pPr>
      <w:r w:rsidRPr="0008764E">
        <w:rPr>
          <w:bCs/>
        </w:rPr>
        <w:t>(</w:t>
      </w:r>
      <w:r w:rsidR="001D3B8A" w:rsidRPr="0008764E">
        <w:rPr>
          <w:bCs/>
        </w:rPr>
        <w:t>Čeprav so kvalitativne narave</w:t>
      </w:r>
      <w:r w:rsidRPr="0008764E">
        <w:rPr>
          <w:bCs/>
        </w:rPr>
        <w:t>,</w:t>
      </w:r>
      <w:r w:rsidR="001D3B8A" w:rsidRPr="0008764E">
        <w:rPr>
          <w:bCs/>
        </w:rPr>
        <w:t xml:space="preserve"> </w:t>
      </w:r>
      <w:r w:rsidR="008620E6" w:rsidRPr="0008764E">
        <w:rPr>
          <w:bCs/>
        </w:rPr>
        <w:t>jih upoštevajte</w:t>
      </w:r>
      <w:r w:rsidR="001D3B8A" w:rsidRPr="0008764E">
        <w:rPr>
          <w:bCs/>
        </w:rPr>
        <w:t xml:space="preserve"> pri pripravi prijave.</w:t>
      </w:r>
      <w:r w:rsidRPr="0008764E">
        <w:rPr>
          <w:bCs/>
        </w:rPr>
        <w:t>)</w:t>
      </w:r>
    </w:p>
    <w:p w14:paraId="5CB55DA3" w14:textId="704C14FF" w:rsidR="00D352BC" w:rsidRPr="0008764E" w:rsidRDefault="00D352BC" w:rsidP="00BD3971">
      <w:pPr>
        <w:numPr>
          <w:ilvl w:val="0"/>
          <w:numId w:val="2"/>
        </w:numPr>
        <w:spacing w:after="0"/>
        <w:ind w:left="714" w:hanging="357"/>
      </w:pPr>
      <w:r w:rsidRPr="0008764E">
        <w:rPr>
          <w:b/>
          <w:bCs/>
        </w:rPr>
        <w:t>Kvaliteta predloga/prijave</w:t>
      </w:r>
      <w:r w:rsidRPr="0008764E">
        <w:t xml:space="preserve">: Kako jasna in izpopolnjena je prijava? </w:t>
      </w:r>
      <w:r w:rsidR="001D3B8A" w:rsidRPr="0008764E">
        <w:t xml:space="preserve">Ali vsebuje vse relevantne informacije? </w:t>
      </w:r>
      <w:r w:rsidR="00E56768" w:rsidRPr="0008764E">
        <w:t>Ali vključuje pripovedne elemente oz. zgodbo?</w:t>
      </w:r>
    </w:p>
    <w:p w14:paraId="34D62D21" w14:textId="2DD8F219" w:rsidR="00D352BC" w:rsidRPr="0008764E" w:rsidRDefault="00D352BC" w:rsidP="008620E6">
      <w:pPr>
        <w:pStyle w:val="Odstavekseznama"/>
        <w:numPr>
          <w:ilvl w:val="0"/>
          <w:numId w:val="2"/>
        </w:numPr>
        <w:spacing w:line="240" w:lineRule="auto"/>
        <w:rPr>
          <w:lang w:val="en-US"/>
        </w:rPr>
      </w:pPr>
      <w:r w:rsidRPr="0008764E">
        <w:rPr>
          <w:b/>
          <w:bCs/>
        </w:rPr>
        <w:t>Obseg in trajnost</w:t>
      </w:r>
      <w:r w:rsidR="00040764" w:rsidRPr="0008764E">
        <w:rPr>
          <w:b/>
          <w:bCs/>
        </w:rPr>
        <w:t>ni razvoj</w:t>
      </w:r>
      <w:r w:rsidRPr="0008764E">
        <w:rPr>
          <w:b/>
          <w:bCs/>
        </w:rPr>
        <w:t>:</w:t>
      </w:r>
      <w:r w:rsidRPr="0008764E">
        <w:t xml:space="preserve"> V kolikšni meri prijava upošteva </w:t>
      </w:r>
      <w:proofErr w:type="spellStart"/>
      <w:r w:rsidRPr="0008764E">
        <w:t>okoljske</w:t>
      </w:r>
      <w:proofErr w:type="spellEnd"/>
      <w:r w:rsidRPr="0008764E">
        <w:t>, ekonomske in družbene učinke trajnost</w:t>
      </w:r>
      <w:r w:rsidR="00E33EDB" w:rsidRPr="0008764E">
        <w:t>n</w:t>
      </w:r>
      <w:r w:rsidR="00040764" w:rsidRPr="0008764E">
        <w:t>ega</w:t>
      </w:r>
      <w:r w:rsidR="00E33EDB" w:rsidRPr="0008764E">
        <w:t xml:space="preserve"> razvoj</w:t>
      </w:r>
      <w:r w:rsidR="00040764" w:rsidRPr="0008764E">
        <w:t>a</w:t>
      </w:r>
      <w:r w:rsidRPr="0008764E">
        <w:t>?</w:t>
      </w:r>
      <w:r w:rsidR="008620E6" w:rsidRPr="0008764E">
        <w:t xml:space="preserve"> Prijava naj vključuje kratko poročilo o opravljenem delu na področju trajnost</w:t>
      </w:r>
      <w:r w:rsidR="00663D2C" w:rsidRPr="0008764E">
        <w:t>nega razvoja</w:t>
      </w:r>
      <w:r w:rsidR="008620E6" w:rsidRPr="0008764E">
        <w:t xml:space="preserve"> ter rezultate tega</w:t>
      </w:r>
      <w:r w:rsidR="005E4782" w:rsidRPr="0008764E">
        <w:t xml:space="preserve"> dela (tudi če so okrnjeni ali omejeni)</w:t>
      </w:r>
      <w:r w:rsidR="008620E6" w:rsidRPr="0008764E">
        <w:t xml:space="preserve">. </w:t>
      </w:r>
      <w:r w:rsidR="005E4782" w:rsidRPr="0008764E">
        <w:t>Ocenjevalce zanimajo tudi splošne informacije o tem</w:t>
      </w:r>
      <w:r w:rsidR="00415689" w:rsidRPr="0008764E">
        <w:t>,</w:t>
      </w:r>
      <w:r w:rsidR="005E4782" w:rsidRPr="0008764E">
        <w:t xml:space="preserve"> kako je trajnost</w:t>
      </w:r>
      <w:r w:rsidR="00040764" w:rsidRPr="0008764E">
        <w:t>ni razvoj</w:t>
      </w:r>
      <w:r w:rsidR="005E4782" w:rsidRPr="0008764E">
        <w:t xml:space="preserve"> vpet v delovanje knjižnice. </w:t>
      </w:r>
      <w:proofErr w:type="spellStart"/>
      <w:r w:rsidR="005E4782" w:rsidRPr="0008764E">
        <w:rPr>
          <w:lang w:val="en-US"/>
        </w:rPr>
        <w:t>Podrobnejše</w:t>
      </w:r>
      <w:proofErr w:type="spellEnd"/>
      <w:r w:rsidR="005E4782" w:rsidRPr="0008764E">
        <w:rPr>
          <w:lang w:val="en-US"/>
        </w:rPr>
        <w:t xml:space="preserve"> informacije so </w:t>
      </w:r>
      <w:proofErr w:type="spellStart"/>
      <w:r w:rsidR="005E4782" w:rsidRPr="0008764E">
        <w:rPr>
          <w:lang w:val="en-US"/>
        </w:rPr>
        <w:t>lahko</w:t>
      </w:r>
      <w:proofErr w:type="spellEnd"/>
      <w:r w:rsidR="005E4782" w:rsidRPr="0008764E">
        <w:rPr>
          <w:lang w:val="en-US"/>
        </w:rPr>
        <w:t xml:space="preserve"> </w:t>
      </w:r>
      <w:proofErr w:type="spellStart"/>
      <w:r w:rsidR="005E4782" w:rsidRPr="0008764E">
        <w:rPr>
          <w:lang w:val="en-US"/>
        </w:rPr>
        <w:t>vključene</w:t>
      </w:r>
      <w:proofErr w:type="spellEnd"/>
      <w:r w:rsidR="005E4782" w:rsidRPr="0008764E">
        <w:rPr>
          <w:lang w:val="en-US"/>
        </w:rPr>
        <w:t xml:space="preserve"> v </w:t>
      </w:r>
      <w:proofErr w:type="spellStart"/>
      <w:r w:rsidR="005E4782" w:rsidRPr="0008764E">
        <w:rPr>
          <w:lang w:val="en-US"/>
        </w:rPr>
        <w:t>obrazec</w:t>
      </w:r>
      <w:proofErr w:type="spellEnd"/>
      <w:r w:rsidR="005E4782" w:rsidRPr="0008764E">
        <w:rPr>
          <w:lang w:val="en-US"/>
        </w:rPr>
        <w:t xml:space="preserve"> za </w:t>
      </w:r>
      <w:proofErr w:type="spellStart"/>
      <w:r w:rsidR="005E4782" w:rsidRPr="0008764E">
        <w:rPr>
          <w:lang w:val="en-US"/>
        </w:rPr>
        <w:t>samoevalvacijo</w:t>
      </w:r>
      <w:proofErr w:type="spellEnd"/>
      <w:r w:rsidR="005E4782" w:rsidRPr="0008764E">
        <w:rPr>
          <w:lang w:val="en-US"/>
        </w:rPr>
        <w:t>.</w:t>
      </w:r>
    </w:p>
    <w:p w14:paraId="178E0895" w14:textId="77777777" w:rsidR="00D352BC" w:rsidRPr="0008764E" w:rsidRDefault="00D352BC" w:rsidP="00BD3971">
      <w:pPr>
        <w:numPr>
          <w:ilvl w:val="0"/>
          <w:numId w:val="2"/>
        </w:numPr>
        <w:spacing w:after="0"/>
        <w:ind w:left="714" w:hanging="357"/>
      </w:pPr>
      <w:r w:rsidRPr="0008764E">
        <w:rPr>
          <w:b/>
          <w:bCs/>
        </w:rPr>
        <w:t xml:space="preserve">Učinek opravljenega </w:t>
      </w:r>
      <w:proofErr w:type="spellStart"/>
      <w:r w:rsidRPr="0008764E">
        <w:rPr>
          <w:b/>
          <w:bCs/>
        </w:rPr>
        <w:t>okoljskega</w:t>
      </w:r>
      <w:proofErr w:type="spellEnd"/>
      <w:r w:rsidRPr="0008764E">
        <w:rPr>
          <w:b/>
          <w:bCs/>
        </w:rPr>
        <w:t xml:space="preserve"> dela</w:t>
      </w:r>
      <w:r w:rsidRPr="0008764E">
        <w:t>: Kakšna je vrednost in učinek opravljenega dela (na lokalnem, državnem ali svetovnem nivoju)? Kakšna je splošna kvaliteta dela? So dosežki dolgoročni?</w:t>
      </w:r>
    </w:p>
    <w:p w14:paraId="3EEBFB72" w14:textId="0F8EE94A" w:rsidR="00D352BC" w:rsidRPr="0008764E" w:rsidRDefault="00D352BC" w:rsidP="00BD3971">
      <w:pPr>
        <w:numPr>
          <w:ilvl w:val="0"/>
          <w:numId w:val="2"/>
        </w:numPr>
        <w:spacing w:after="0"/>
        <w:ind w:left="714" w:hanging="357"/>
      </w:pPr>
      <w:r w:rsidRPr="0008764E">
        <w:rPr>
          <w:b/>
          <w:bCs/>
        </w:rPr>
        <w:t>Inovativnost</w:t>
      </w:r>
      <w:r w:rsidRPr="0008764E">
        <w:t>: Ali prijava vključuje nekaj novega ali kreativnega na lokalnem, državnem ali svetovnem nivoju?</w:t>
      </w:r>
      <w:r w:rsidR="005E4782" w:rsidRPr="0008764E">
        <w:t xml:space="preserve"> Smiselno in </w:t>
      </w:r>
      <w:r w:rsidR="00945499" w:rsidRPr="0008764E">
        <w:t>smotrno</w:t>
      </w:r>
      <w:r w:rsidR="005E4782" w:rsidRPr="0008764E">
        <w:t xml:space="preserve"> oblikovanje: ali obstajajo preproste, dostopne in trajnostne rešitve za lokalne težave</w:t>
      </w:r>
      <w:r w:rsidR="00945499" w:rsidRPr="0008764E">
        <w:t xml:space="preserve"> </w:t>
      </w:r>
      <w:r w:rsidR="0063787F">
        <w:t xml:space="preserve">in </w:t>
      </w:r>
      <w:r w:rsidR="00945499" w:rsidRPr="0008764E">
        <w:t xml:space="preserve">ali </w:t>
      </w:r>
      <w:r w:rsidR="001D6305" w:rsidRPr="0008764E">
        <w:t xml:space="preserve">prihajajo </w:t>
      </w:r>
      <w:r w:rsidR="00945499" w:rsidRPr="0008764E">
        <w:t>ideje</w:t>
      </w:r>
      <w:r w:rsidR="005E4782" w:rsidRPr="0008764E">
        <w:t xml:space="preserve"> iz </w:t>
      </w:r>
      <w:r w:rsidR="00945499" w:rsidRPr="0008764E">
        <w:t xml:space="preserve">lokalne </w:t>
      </w:r>
      <w:r w:rsidR="005E4782" w:rsidRPr="0008764E">
        <w:t>skupnosti.</w:t>
      </w:r>
      <w:r w:rsidR="00942F30" w:rsidRPr="0008764E">
        <w:t xml:space="preserve"> Ali je zasnova</w:t>
      </w:r>
      <w:r w:rsidR="001D6305" w:rsidRPr="0008764E">
        <w:t xml:space="preserve"> prijave</w:t>
      </w:r>
      <w:r w:rsidR="00942F30" w:rsidRPr="0008764E">
        <w:t xml:space="preserve"> okolju prijazna ali samo tehnološko zasnovana?</w:t>
      </w:r>
    </w:p>
    <w:p w14:paraId="7E1A0A8B" w14:textId="598081EA" w:rsidR="00BD3971" w:rsidRDefault="00D352BC" w:rsidP="00FE2814">
      <w:pPr>
        <w:numPr>
          <w:ilvl w:val="0"/>
          <w:numId w:val="2"/>
        </w:numPr>
        <w:spacing w:after="0"/>
        <w:ind w:left="714" w:hanging="357"/>
      </w:pPr>
      <w:r w:rsidRPr="0008764E">
        <w:rPr>
          <w:b/>
          <w:bCs/>
        </w:rPr>
        <w:t>Komunikacija, družbena angažiranost in trženje</w:t>
      </w:r>
      <w:r w:rsidRPr="0008764E">
        <w:t xml:space="preserve">: </w:t>
      </w:r>
      <w:r w:rsidR="005B7F07" w:rsidRPr="0008764E">
        <w:t>Kako dobro je delo</w:t>
      </w:r>
      <w:r w:rsidR="00861728" w:rsidRPr="0008764E">
        <w:t xml:space="preserve"> za okolje oz. trajnostni razvoj</w:t>
      </w:r>
      <w:r w:rsidR="005B7F07" w:rsidRPr="0008764E">
        <w:t xml:space="preserve"> posredovano širšemu občinstvu med in po projektu?</w:t>
      </w:r>
      <w:r w:rsidR="00861728" w:rsidRPr="0008764E">
        <w:t xml:space="preserve"> Ali j</w:t>
      </w:r>
      <w:r w:rsidRPr="0008764E">
        <w:t xml:space="preserve">e </w:t>
      </w:r>
      <w:r w:rsidR="00861728" w:rsidRPr="0008764E">
        <w:t xml:space="preserve">lokalna </w:t>
      </w:r>
      <w:r w:rsidRPr="0008764E">
        <w:t>skupnost ali ciljna skupina imela priložnost, da se vključi v delo</w:t>
      </w:r>
      <w:r w:rsidR="00861728" w:rsidRPr="0008764E">
        <w:t xml:space="preserve"> za okolje oz. trajnostni razvoj</w:t>
      </w:r>
      <w:r w:rsidRPr="0008764E">
        <w:t>?</w:t>
      </w:r>
    </w:p>
    <w:p w14:paraId="3204D137" w14:textId="77777777" w:rsidR="00E722D1" w:rsidRPr="0008764E" w:rsidRDefault="00E722D1" w:rsidP="00E722D1">
      <w:pPr>
        <w:spacing w:after="0"/>
        <w:ind w:left="714"/>
      </w:pPr>
    </w:p>
    <w:p w14:paraId="4813774C" w14:textId="77777777" w:rsidR="005E4782" w:rsidRPr="0008764E" w:rsidRDefault="005E4782" w:rsidP="005E4782">
      <w:pPr>
        <w:spacing w:after="0"/>
        <w:ind w:left="714"/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352BC" w:rsidRPr="0008764E" w14:paraId="4C82156A" w14:textId="77777777" w:rsidTr="00D352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481BE" w14:textId="4908E891" w:rsidR="00D352BC" w:rsidRPr="0008764E" w:rsidRDefault="00D352BC" w:rsidP="00D352BC">
            <w:r w:rsidRPr="0008764E">
              <w:rPr>
                <w:b/>
              </w:rPr>
              <w:t xml:space="preserve">Prijava za </w:t>
            </w:r>
            <w:r w:rsidR="00FB6E66" w:rsidRPr="0008764E">
              <w:rPr>
                <w:b/>
              </w:rPr>
              <w:t>n</w:t>
            </w:r>
            <w:r w:rsidRPr="0008764E">
              <w:rPr>
                <w:b/>
              </w:rPr>
              <w:t>ajboljšo zeleno knjižnico</w:t>
            </w:r>
            <w:r w:rsidRPr="0008764E">
              <w:t xml:space="preserve"> mora izpolnjevati vse (ali večino) spodnjih kriterijev. </w:t>
            </w:r>
            <w:r w:rsidRPr="0008764E">
              <w:rPr>
                <w:b/>
              </w:rPr>
              <w:t xml:space="preserve">Prijava za </w:t>
            </w:r>
            <w:r w:rsidR="00FB6E66" w:rsidRPr="0008764E">
              <w:rPr>
                <w:b/>
              </w:rPr>
              <w:t>n</w:t>
            </w:r>
            <w:r w:rsidRPr="0008764E">
              <w:rPr>
                <w:b/>
              </w:rPr>
              <w:t xml:space="preserve">ajboljši projekt zelene knjižnice </w:t>
            </w:r>
            <w:r w:rsidRPr="0008764E">
              <w:t>mora izpolnjevati kriterije</w:t>
            </w:r>
            <w:r w:rsidR="005E4782" w:rsidRPr="0008764E">
              <w:t xml:space="preserve"> v </w:t>
            </w:r>
            <w:r w:rsidRPr="0008764E">
              <w:t>vsaj en</w:t>
            </w:r>
            <w:r w:rsidR="005E4782" w:rsidRPr="0008764E">
              <w:t>em</w:t>
            </w:r>
            <w:r w:rsidRPr="0008764E">
              <w:t xml:space="preserve"> od spodnjih področji.</w:t>
            </w:r>
          </w:p>
        </w:tc>
      </w:tr>
    </w:tbl>
    <w:p w14:paraId="357C509C" w14:textId="73EEFEDC" w:rsidR="00D352BC" w:rsidRPr="0008764E" w:rsidRDefault="00D352BC" w:rsidP="00D352BC"/>
    <w:p w14:paraId="32B442C5" w14:textId="48725B5A" w:rsidR="00861728" w:rsidRPr="0008764E" w:rsidRDefault="00861728" w:rsidP="00D352BC"/>
    <w:p w14:paraId="66277917" w14:textId="6F60E435" w:rsidR="00861728" w:rsidRDefault="00861728" w:rsidP="00D352BC"/>
    <w:p w14:paraId="731FBF62" w14:textId="77777777" w:rsidR="00060477" w:rsidRPr="0008764E" w:rsidRDefault="00060477" w:rsidP="00D352BC"/>
    <w:p w14:paraId="7D2D46FC" w14:textId="6FF3E5ED" w:rsidR="00D352BC" w:rsidRPr="0008764E" w:rsidRDefault="00D352BC" w:rsidP="00D352BC">
      <w:pPr>
        <w:pBdr>
          <w:bottom w:val="single" w:sz="6" w:space="1" w:color="auto"/>
        </w:pBdr>
        <w:rPr>
          <w:b/>
          <w:bCs/>
        </w:rPr>
      </w:pPr>
      <w:r w:rsidRPr="0008764E">
        <w:rPr>
          <w:b/>
          <w:bCs/>
        </w:rPr>
        <w:t>Fizična trajnost</w:t>
      </w:r>
    </w:p>
    <w:p w14:paraId="4D093B57" w14:textId="69038812" w:rsidR="00D352BC" w:rsidRPr="0008764E" w:rsidRDefault="005E4782" w:rsidP="00BD3971">
      <w:pPr>
        <w:numPr>
          <w:ilvl w:val="0"/>
          <w:numId w:val="2"/>
        </w:numPr>
        <w:spacing w:after="0"/>
        <w:ind w:left="714" w:hanging="357"/>
      </w:pPr>
      <w:r w:rsidRPr="0008764E">
        <w:rPr>
          <w:b/>
          <w:bCs/>
        </w:rPr>
        <w:t xml:space="preserve">Gradbeni ter </w:t>
      </w:r>
      <w:proofErr w:type="spellStart"/>
      <w:r w:rsidRPr="0008764E">
        <w:rPr>
          <w:b/>
          <w:bCs/>
        </w:rPr>
        <w:t>o</w:t>
      </w:r>
      <w:r w:rsidR="00D352BC" w:rsidRPr="0008764E">
        <w:rPr>
          <w:b/>
          <w:bCs/>
        </w:rPr>
        <w:t>gljični</w:t>
      </w:r>
      <w:proofErr w:type="spellEnd"/>
      <w:r w:rsidR="00D352BC" w:rsidRPr="0008764E">
        <w:rPr>
          <w:b/>
          <w:bCs/>
        </w:rPr>
        <w:t xml:space="preserve"> odtis</w:t>
      </w:r>
      <w:r w:rsidR="00D352BC" w:rsidRPr="0008764E">
        <w:t>: Stavbe knjižnic so glavni vir izpustov – so bili ti izpusti zmanjšani: energetska učinkovitost, upravljanje z odpadki, nakupi, logistika, ogrevanje ter hlajenje, lokacija (dostopnost</w:t>
      </w:r>
      <w:r w:rsidR="00482B77" w:rsidRPr="0008764E">
        <w:t>:</w:t>
      </w:r>
      <w:r w:rsidR="00D352BC" w:rsidRPr="0008764E">
        <w:t xml:space="preserve"> peš, s kolesom ali javnim prevozom).</w:t>
      </w:r>
    </w:p>
    <w:p w14:paraId="763653F1" w14:textId="5855EC54" w:rsidR="00D352BC" w:rsidRPr="0008764E" w:rsidRDefault="005E4782" w:rsidP="00BD3971">
      <w:pPr>
        <w:numPr>
          <w:ilvl w:val="0"/>
          <w:numId w:val="2"/>
        </w:numPr>
        <w:spacing w:after="0"/>
        <w:ind w:left="714" w:hanging="357"/>
      </w:pPr>
      <w:r w:rsidRPr="0008764E">
        <w:rPr>
          <w:b/>
          <w:bCs/>
        </w:rPr>
        <w:t>Trajnostne operativne rutine</w:t>
      </w:r>
      <w:r w:rsidR="00D352BC" w:rsidRPr="0008764E">
        <w:t>: Ali so v uporabi zeleni pisarniški principi?</w:t>
      </w:r>
      <w:r w:rsidRPr="0008764E">
        <w:t xml:space="preserve"> To vključuje reciklažo papirja, ločevanje odpadkov, zmanjševanje porabe energije z ugašanjem luči in </w:t>
      </w:r>
      <w:r w:rsidR="00CA3840" w:rsidRPr="0008764E">
        <w:t xml:space="preserve">računalnikov </w:t>
      </w:r>
      <w:r w:rsidRPr="0008764E">
        <w:t>ter ponovna uporaba materialov</w:t>
      </w:r>
      <w:r w:rsidR="00CA3840" w:rsidRPr="0008764E">
        <w:t>,</w:t>
      </w:r>
      <w:r w:rsidRPr="0008764E">
        <w:t xml:space="preserve"> kot so odpisane knjige.</w:t>
      </w:r>
    </w:p>
    <w:p w14:paraId="1D3F2E80" w14:textId="77777777" w:rsidR="00D352BC" w:rsidRPr="0008764E" w:rsidRDefault="00D352BC" w:rsidP="00D352BC"/>
    <w:p w14:paraId="1BE7B859" w14:textId="6FE6EE9F" w:rsidR="00D352BC" w:rsidRPr="0008764E" w:rsidRDefault="00D352BC" w:rsidP="00D352BC">
      <w:pPr>
        <w:pBdr>
          <w:bottom w:val="single" w:sz="6" w:space="1" w:color="auto"/>
        </w:pBdr>
        <w:rPr>
          <w:b/>
          <w:bCs/>
        </w:rPr>
      </w:pPr>
      <w:r w:rsidRPr="0008764E">
        <w:rPr>
          <w:b/>
          <w:bCs/>
        </w:rPr>
        <w:t>Ekonomska trajnost</w:t>
      </w:r>
    </w:p>
    <w:p w14:paraId="2397EBA0" w14:textId="77777777" w:rsidR="00D352BC" w:rsidRPr="0008764E" w:rsidRDefault="00D352BC" w:rsidP="00BD3971">
      <w:pPr>
        <w:numPr>
          <w:ilvl w:val="0"/>
          <w:numId w:val="2"/>
        </w:numPr>
        <w:spacing w:after="0"/>
        <w:ind w:left="714" w:hanging="357"/>
      </w:pPr>
      <w:r w:rsidRPr="0008764E">
        <w:rPr>
          <w:b/>
          <w:bCs/>
        </w:rPr>
        <w:t>Zmanjšana potrošnja</w:t>
      </w:r>
      <w:r w:rsidRPr="0008764E">
        <w:t>: Je potrošnja omejena? Na kakšen način?</w:t>
      </w:r>
    </w:p>
    <w:p w14:paraId="163722EF" w14:textId="77777777" w:rsidR="00D352BC" w:rsidRPr="0008764E" w:rsidRDefault="00D352BC" w:rsidP="00BD3971">
      <w:pPr>
        <w:numPr>
          <w:ilvl w:val="0"/>
          <w:numId w:val="2"/>
        </w:numPr>
        <w:spacing w:after="0"/>
        <w:ind w:left="714" w:hanging="357"/>
      </w:pPr>
      <w:r w:rsidRPr="0008764E">
        <w:rPr>
          <w:b/>
          <w:bCs/>
        </w:rPr>
        <w:t>Nova ekonomija</w:t>
      </w:r>
      <w:r w:rsidRPr="0008764E">
        <w:t>: Je knjižnica izkazala napredek pri sprejemanju krožne in delitvene ekonomije in ali je ta postala dostopna skupnosti? Ali knjižnica promovira sprejemanje delitvene in krožne ekonomije s tem ko ponuja skupne prostore ter naprave?</w:t>
      </w:r>
    </w:p>
    <w:p w14:paraId="5C43DB14" w14:textId="77777777" w:rsidR="00BD3971" w:rsidRPr="0008764E" w:rsidRDefault="00BD3971" w:rsidP="00D352BC">
      <w:pPr>
        <w:rPr>
          <w:b/>
          <w:bCs/>
        </w:rPr>
      </w:pPr>
    </w:p>
    <w:p w14:paraId="32386735" w14:textId="1135433A" w:rsidR="00D352BC" w:rsidRPr="0008764E" w:rsidRDefault="00D352BC" w:rsidP="00D352BC">
      <w:pPr>
        <w:pBdr>
          <w:bottom w:val="single" w:sz="6" w:space="1" w:color="auto"/>
        </w:pBdr>
        <w:rPr>
          <w:b/>
          <w:bCs/>
        </w:rPr>
      </w:pPr>
      <w:r w:rsidRPr="0008764E">
        <w:rPr>
          <w:b/>
          <w:bCs/>
        </w:rPr>
        <w:t>Kvalitativna in družbena trajnost</w:t>
      </w:r>
    </w:p>
    <w:p w14:paraId="38DC2708" w14:textId="26C50B8B" w:rsidR="00D352BC" w:rsidRPr="0008764E" w:rsidRDefault="00D352BC" w:rsidP="00BD3971">
      <w:pPr>
        <w:numPr>
          <w:ilvl w:val="0"/>
          <w:numId w:val="2"/>
        </w:numPr>
        <w:spacing w:after="0"/>
        <w:ind w:left="714" w:hanging="357"/>
      </w:pPr>
      <w:r w:rsidRPr="0008764E">
        <w:rPr>
          <w:b/>
          <w:bCs/>
        </w:rPr>
        <w:t xml:space="preserve">Pozitiven </w:t>
      </w:r>
      <w:proofErr w:type="spellStart"/>
      <w:r w:rsidRPr="0008764E">
        <w:rPr>
          <w:b/>
          <w:bCs/>
        </w:rPr>
        <w:t>ogljični</w:t>
      </w:r>
      <w:proofErr w:type="spellEnd"/>
      <w:r w:rsidRPr="0008764E">
        <w:rPr>
          <w:b/>
          <w:bCs/>
        </w:rPr>
        <w:t xml:space="preserve"> odtis</w:t>
      </w:r>
      <w:r w:rsidRPr="0008764E">
        <w:t xml:space="preserve">: </w:t>
      </w:r>
      <w:r w:rsidR="005A582C" w:rsidRPr="0008764E">
        <w:t xml:space="preserve">Koliko lahko uporabniki povečajo svoj </w:t>
      </w:r>
      <w:proofErr w:type="spellStart"/>
      <w:r w:rsidR="005A582C" w:rsidRPr="0008764E">
        <w:t>ogljični</w:t>
      </w:r>
      <w:proofErr w:type="spellEnd"/>
      <w:r w:rsidR="005A582C" w:rsidRPr="0008764E">
        <w:t xml:space="preserve"> odtis z uporabo knjižničnih zbirk, storitev, skupnih prostorov ali naprav? </w:t>
      </w:r>
      <w:r w:rsidRPr="0008764E">
        <w:t>Ali knjižnica uporabnikom olajšuje zmanjševanje njihove potrošnje? Ali se uporabniki zavedajo</w:t>
      </w:r>
      <w:r w:rsidR="005A582C" w:rsidRPr="0008764E">
        <w:t>,</w:t>
      </w:r>
      <w:r w:rsidRPr="0008764E">
        <w:t xml:space="preserve"> kako knjižnica to omogoča?</w:t>
      </w:r>
      <w:r w:rsidR="005E4782" w:rsidRPr="0008764E">
        <w:t xml:space="preserve"> Knjižnica opolnomoči uporabnike pri </w:t>
      </w:r>
      <w:r w:rsidR="009C411E" w:rsidRPr="0008764E">
        <w:t xml:space="preserve">izboljšavi njihovega </w:t>
      </w:r>
      <w:proofErr w:type="spellStart"/>
      <w:r w:rsidR="009C411E" w:rsidRPr="0008764E">
        <w:t>ogljičnega</w:t>
      </w:r>
      <w:proofErr w:type="spellEnd"/>
      <w:r w:rsidR="009C411E" w:rsidRPr="0008764E">
        <w:t xml:space="preserve"> odtisa tako, da jim ponuja storitve, ki zmanjšujejo njihovo porabo in potrošnjo. Ali knjižnica omogoča in vzpodbuja življenjski slog z manj potrošnje (bolj kot knjižnice to običajno počnejo)?</w:t>
      </w:r>
    </w:p>
    <w:p w14:paraId="70D24262" w14:textId="2E1DD9FC" w:rsidR="00D352BC" w:rsidRPr="0008764E" w:rsidRDefault="00D352BC" w:rsidP="00BD3971">
      <w:pPr>
        <w:numPr>
          <w:ilvl w:val="0"/>
          <w:numId w:val="2"/>
        </w:numPr>
        <w:spacing w:after="0"/>
        <w:ind w:left="714" w:hanging="357"/>
      </w:pPr>
      <w:r w:rsidRPr="0008764E">
        <w:rPr>
          <w:b/>
          <w:bCs/>
        </w:rPr>
        <w:t>Zelene knjižnične storitve</w:t>
      </w:r>
      <w:r w:rsidR="00EE1CA3" w:rsidRPr="0008764E">
        <w:t xml:space="preserve">, </w:t>
      </w:r>
      <w:r w:rsidR="0045722F" w:rsidRPr="0008764E">
        <w:rPr>
          <w:b/>
        </w:rPr>
        <w:t>z</w:t>
      </w:r>
      <w:r w:rsidR="00CA3840" w:rsidRPr="0008764E">
        <w:rPr>
          <w:b/>
        </w:rPr>
        <w:t>anesljive informacije in izobraževanje</w:t>
      </w:r>
      <w:r w:rsidR="00EE1CA3" w:rsidRPr="0008764E">
        <w:rPr>
          <w:b/>
        </w:rPr>
        <w:t>:</w:t>
      </w:r>
      <w:r w:rsidR="00CA3840" w:rsidRPr="0008764E">
        <w:t xml:space="preserve"> </w:t>
      </w:r>
      <w:r w:rsidRPr="0008764E">
        <w:t xml:space="preserve">Ali knjižnica omogoča preprost dostop do zanesljivih in najnovejših </w:t>
      </w:r>
      <w:proofErr w:type="spellStart"/>
      <w:r w:rsidRPr="0008764E">
        <w:t>okoljskih</w:t>
      </w:r>
      <w:proofErr w:type="spellEnd"/>
      <w:r w:rsidRPr="0008764E">
        <w:t xml:space="preserve"> informacij? </w:t>
      </w:r>
      <w:r w:rsidR="009C411E" w:rsidRPr="0008764E">
        <w:t xml:space="preserve">Ali se knjižnica bori proti širjenju </w:t>
      </w:r>
      <w:r w:rsidR="00CA3840" w:rsidRPr="0008764E">
        <w:t>dez</w:t>
      </w:r>
      <w:r w:rsidR="009C411E" w:rsidRPr="0008764E">
        <w:t xml:space="preserve">informacij in lažnih novic? </w:t>
      </w:r>
      <w:r w:rsidR="0045722F" w:rsidRPr="0008764E">
        <w:t xml:space="preserve">Ali knjižnica izvaja </w:t>
      </w:r>
      <w:proofErr w:type="spellStart"/>
      <w:r w:rsidR="0045722F" w:rsidRPr="0008764E">
        <w:t>okoljsko</w:t>
      </w:r>
      <w:proofErr w:type="spellEnd"/>
      <w:r w:rsidR="0045722F" w:rsidRPr="0008764E">
        <w:t xml:space="preserve"> izobraževanje ali vodi projekte pridobivanja informacij o okolju?</w:t>
      </w:r>
    </w:p>
    <w:p w14:paraId="18E04507" w14:textId="77777777" w:rsidR="00133D65" w:rsidRPr="0008764E" w:rsidRDefault="00D352BC" w:rsidP="00133D65">
      <w:pPr>
        <w:numPr>
          <w:ilvl w:val="0"/>
          <w:numId w:val="2"/>
        </w:numPr>
        <w:spacing w:after="0"/>
        <w:ind w:left="714" w:hanging="357"/>
      </w:pPr>
      <w:r w:rsidRPr="0008764E">
        <w:rPr>
          <w:b/>
          <w:bCs/>
        </w:rPr>
        <w:t>Družbena trajnost</w:t>
      </w:r>
      <w:r w:rsidRPr="0008764E">
        <w:t xml:space="preserve">: Ali </w:t>
      </w:r>
      <w:r w:rsidR="001A79FA" w:rsidRPr="0008764E">
        <w:t xml:space="preserve">so očitni </w:t>
      </w:r>
      <w:r w:rsidRPr="0008764E">
        <w:t>dobr</w:t>
      </w:r>
      <w:r w:rsidR="001A79FA" w:rsidRPr="0008764E">
        <w:t>o</w:t>
      </w:r>
      <w:r w:rsidRPr="0008764E">
        <w:t xml:space="preserve"> izobražev</w:t>
      </w:r>
      <w:r w:rsidR="001A79FA" w:rsidRPr="0008764E">
        <w:t>anje</w:t>
      </w:r>
      <w:r w:rsidRPr="0008764E">
        <w:t>, pismenost, povezanost s skupnostjo, medkulturn</w:t>
      </w:r>
      <w:r w:rsidR="001A79FA" w:rsidRPr="0008764E">
        <w:t>a raznolikost in socialna vključenost</w:t>
      </w:r>
      <w:r w:rsidRPr="0008764E">
        <w:t xml:space="preserve"> ter splošn</w:t>
      </w:r>
      <w:r w:rsidR="001A79FA" w:rsidRPr="0008764E">
        <w:t>a</w:t>
      </w:r>
      <w:r w:rsidRPr="0008764E">
        <w:t xml:space="preserve"> </w:t>
      </w:r>
      <w:r w:rsidR="001A79FA" w:rsidRPr="0008764E">
        <w:t>udeležba</w:t>
      </w:r>
      <w:r w:rsidRPr="0008764E">
        <w:t>? Ali knjižnica aktivno</w:t>
      </w:r>
      <w:r w:rsidR="00133D65" w:rsidRPr="0008764E">
        <w:t xml:space="preserve"> </w:t>
      </w:r>
      <w:r w:rsidRPr="0008764E">
        <w:t>dela z uporabniki za zmanjševanje neenakosti?</w:t>
      </w:r>
      <w:r w:rsidR="00AE09ED" w:rsidRPr="0008764E">
        <w:t xml:space="preserve"> </w:t>
      </w:r>
    </w:p>
    <w:p w14:paraId="0EFE0537" w14:textId="77777777" w:rsidR="00133D65" w:rsidRPr="0008764E" w:rsidRDefault="00133D65" w:rsidP="00133D65">
      <w:pPr>
        <w:spacing w:after="0"/>
        <w:rPr>
          <w:b/>
          <w:bCs/>
        </w:rPr>
      </w:pPr>
    </w:p>
    <w:p w14:paraId="71364363" w14:textId="77777777" w:rsidR="00133D65" w:rsidRPr="0008764E" w:rsidRDefault="00133D65" w:rsidP="00133D65">
      <w:pPr>
        <w:pBdr>
          <w:bottom w:val="single" w:sz="6" w:space="1" w:color="auto"/>
        </w:pBdr>
        <w:rPr>
          <w:b/>
          <w:bCs/>
        </w:rPr>
      </w:pPr>
      <w:r w:rsidRPr="0008764E">
        <w:rPr>
          <w:b/>
          <w:bCs/>
        </w:rPr>
        <w:t>Upravljanje z okoljem</w:t>
      </w:r>
    </w:p>
    <w:p w14:paraId="49C42D3E" w14:textId="7EEA0B92" w:rsidR="00133D65" w:rsidRPr="0008764E" w:rsidRDefault="00133D65" w:rsidP="003426B0">
      <w:pPr>
        <w:numPr>
          <w:ilvl w:val="0"/>
          <w:numId w:val="2"/>
        </w:numPr>
        <w:spacing w:after="0"/>
      </w:pPr>
      <w:r w:rsidRPr="0008764E">
        <w:rPr>
          <w:b/>
          <w:bCs/>
        </w:rPr>
        <w:t>Upravljanje z okoljem</w:t>
      </w:r>
      <w:r w:rsidRPr="0008764E">
        <w:t xml:space="preserve">: Ali knjižnica aktivno </w:t>
      </w:r>
      <w:r w:rsidR="00C04266" w:rsidRPr="0008764E">
        <w:t>spodbuja</w:t>
      </w:r>
      <w:r w:rsidRPr="0008764E">
        <w:t xml:space="preserve"> družben</w:t>
      </w:r>
      <w:r w:rsidR="00C04266" w:rsidRPr="0008764E">
        <w:t>i</w:t>
      </w:r>
      <w:r w:rsidRPr="0008764E">
        <w:t xml:space="preserve"> trajnost</w:t>
      </w:r>
      <w:r w:rsidR="00B178FA" w:rsidRPr="0008764E">
        <w:t>ni razvoj</w:t>
      </w:r>
      <w:r w:rsidRPr="0008764E">
        <w:t xml:space="preserve">? </w:t>
      </w:r>
      <w:r w:rsidR="00C04266" w:rsidRPr="0008764E">
        <w:t xml:space="preserve">Ali si je knjižnica zastavila </w:t>
      </w:r>
      <w:r w:rsidR="003426B0" w:rsidRPr="0008764E">
        <w:t xml:space="preserve">premišljene </w:t>
      </w:r>
      <w:proofErr w:type="spellStart"/>
      <w:r w:rsidR="00C04266" w:rsidRPr="0008764E">
        <w:t>okoljske</w:t>
      </w:r>
      <w:proofErr w:type="spellEnd"/>
      <w:r w:rsidR="00C04266" w:rsidRPr="0008764E">
        <w:t xml:space="preserve"> cilje, načela ali politiko za zmanjšanje lastnega negativnega vpliva na okolje? Ali so </w:t>
      </w:r>
      <w:proofErr w:type="spellStart"/>
      <w:r w:rsidR="00C04266" w:rsidRPr="0008764E">
        <w:t>okoljska</w:t>
      </w:r>
      <w:proofErr w:type="spellEnd"/>
      <w:r w:rsidR="00C04266" w:rsidRPr="0008764E">
        <w:t xml:space="preserve"> politika, zaveza in rezultati </w:t>
      </w:r>
      <w:proofErr w:type="spellStart"/>
      <w:r w:rsidR="00C04266" w:rsidRPr="0008764E">
        <w:t>okoljskega</w:t>
      </w:r>
      <w:proofErr w:type="spellEnd"/>
      <w:r w:rsidR="00C04266" w:rsidRPr="0008764E">
        <w:t xml:space="preserve"> dela posredovani širši javnosti?</w:t>
      </w:r>
    </w:p>
    <w:p w14:paraId="2362D5E8" w14:textId="43F93163" w:rsidR="00D76ABB" w:rsidRPr="0008764E" w:rsidRDefault="00D76ABB" w:rsidP="00D76ABB">
      <w:pPr>
        <w:numPr>
          <w:ilvl w:val="0"/>
          <w:numId w:val="2"/>
        </w:numPr>
        <w:spacing w:after="0"/>
        <w:ind w:left="714" w:hanging="357"/>
      </w:pPr>
      <w:r w:rsidRPr="0008764E">
        <w:rPr>
          <w:b/>
          <w:bCs/>
        </w:rPr>
        <w:t>Zavezanost</w:t>
      </w:r>
      <w:r w:rsidR="00133D65" w:rsidRPr="0008764E">
        <w:rPr>
          <w:b/>
          <w:bCs/>
        </w:rPr>
        <w:t xml:space="preserve"> splošnim </w:t>
      </w:r>
      <w:proofErr w:type="spellStart"/>
      <w:r w:rsidR="00133D65" w:rsidRPr="0008764E">
        <w:rPr>
          <w:b/>
          <w:bCs/>
        </w:rPr>
        <w:t>okoljskim</w:t>
      </w:r>
      <w:proofErr w:type="spellEnd"/>
      <w:r w:rsidR="00133D65" w:rsidRPr="0008764E">
        <w:rPr>
          <w:b/>
          <w:bCs/>
        </w:rPr>
        <w:t xml:space="preserve"> ciljem in programom</w:t>
      </w:r>
      <w:r w:rsidR="00133D65" w:rsidRPr="0008764E">
        <w:t xml:space="preserve">: </w:t>
      </w:r>
      <w:r w:rsidRPr="0008764E">
        <w:t xml:space="preserve">Ali se je knjižnica zavezala </w:t>
      </w:r>
      <w:proofErr w:type="spellStart"/>
      <w:r w:rsidRPr="0008764E">
        <w:t>okoljskim</w:t>
      </w:r>
      <w:proofErr w:type="spellEnd"/>
      <w:r w:rsidRPr="0008764E">
        <w:t xml:space="preserve"> certifikatom, programom ali sporazumom? Ali delo knjižnice izpolnjuje cilje trajnostnega razvoja ZN – če da, katere in kako?</w:t>
      </w:r>
    </w:p>
    <w:p w14:paraId="3DE4FE3D" w14:textId="77777777" w:rsidR="00AB6C55" w:rsidRDefault="00AB6C55" w:rsidP="00133D65">
      <w:pPr>
        <w:ind w:left="360"/>
        <w:jc w:val="right"/>
      </w:pPr>
    </w:p>
    <w:p w14:paraId="0E902C88" w14:textId="3C4F00F8" w:rsidR="00133D65" w:rsidRPr="0008764E" w:rsidRDefault="00133D65" w:rsidP="00133D65">
      <w:pPr>
        <w:ind w:left="360"/>
        <w:jc w:val="right"/>
      </w:pPr>
      <w:r w:rsidRPr="0008764E">
        <w:t>pripravila Ana Zdravje</w:t>
      </w:r>
    </w:p>
    <w:p w14:paraId="2F4CBC2F" w14:textId="7B1A2199" w:rsidR="00587F17" w:rsidRPr="0008764E" w:rsidRDefault="00587F17" w:rsidP="00133D65">
      <w:pPr>
        <w:spacing w:after="0"/>
      </w:pPr>
    </w:p>
    <w:sectPr w:rsidR="00587F17" w:rsidRPr="0008764E" w:rsidSect="0024223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D242D" w14:textId="77777777" w:rsidR="00A04144" w:rsidRDefault="00A04144" w:rsidP="00242236">
      <w:pPr>
        <w:spacing w:after="0" w:line="240" w:lineRule="auto"/>
      </w:pPr>
      <w:r>
        <w:separator/>
      </w:r>
    </w:p>
  </w:endnote>
  <w:endnote w:type="continuationSeparator" w:id="0">
    <w:p w14:paraId="1736718D" w14:textId="77777777" w:rsidR="00A04144" w:rsidRDefault="00A04144" w:rsidP="0024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B876B" w14:textId="77777777" w:rsidR="00A04144" w:rsidRDefault="00A04144" w:rsidP="00242236">
      <w:pPr>
        <w:spacing w:after="0" w:line="240" w:lineRule="auto"/>
      </w:pPr>
      <w:r>
        <w:separator/>
      </w:r>
    </w:p>
  </w:footnote>
  <w:footnote w:type="continuationSeparator" w:id="0">
    <w:p w14:paraId="0A99A3DC" w14:textId="77777777" w:rsidR="00A04144" w:rsidRDefault="00A04144" w:rsidP="00242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7D33"/>
    <w:multiLevelType w:val="multilevel"/>
    <w:tmpl w:val="CFC6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F307B"/>
    <w:multiLevelType w:val="multilevel"/>
    <w:tmpl w:val="49E2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644F1"/>
    <w:multiLevelType w:val="hybridMultilevel"/>
    <w:tmpl w:val="9288F7CE"/>
    <w:lvl w:ilvl="0" w:tplc="92C65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8112A"/>
    <w:multiLevelType w:val="multilevel"/>
    <w:tmpl w:val="CFC6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E3357"/>
    <w:multiLevelType w:val="multilevel"/>
    <w:tmpl w:val="B2AE2F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97B7A"/>
    <w:multiLevelType w:val="multilevel"/>
    <w:tmpl w:val="9EF0DA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C85DAA"/>
    <w:multiLevelType w:val="multilevel"/>
    <w:tmpl w:val="F58CB9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B9463D"/>
    <w:multiLevelType w:val="multilevel"/>
    <w:tmpl w:val="920EC0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BC"/>
    <w:rsid w:val="00040764"/>
    <w:rsid w:val="000506DE"/>
    <w:rsid w:val="00060477"/>
    <w:rsid w:val="0008764E"/>
    <w:rsid w:val="000A4E06"/>
    <w:rsid w:val="000C3F87"/>
    <w:rsid w:val="000C6119"/>
    <w:rsid w:val="000F745C"/>
    <w:rsid w:val="00133D65"/>
    <w:rsid w:val="001438CB"/>
    <w:rsid w:val="001448A4"/>
    <w:rsid w:val="001A4344"/>
    <w:rsid w:val="001A79FA"/>
    <w:rsid w:val="001D3B8A"/>
    <w:rsid w:val="001D6305"/>
    <w:rsid w:val="00222BA9"/>
    <w:rsid w:val="00242236"/>
    <w:rsid w:val="0026480D"/>
    <w:rsid w:val="0028046F"/>
    <w:rsid w:val="002D240E"/>
    <w:rsid w:val="003426B0"/>
    <w:rsid w:val="0035195C"/>
    <w:rsid w:val="00402BF2"/>
    <w:rsid w:val="00404055"/>
    <w:rsid w:val="00410E82"/>
    <w:rsid w:val="00415689"/>
    <w:rsid w:val="0045722F"/>
    <w:rsid w:val="00482B77"/>
    <w:rsid w:val="004C30D5"/>
    <w:rsid w:val="004C39A7"/>
    <w:rsid w:val="005321DE"/>
    <w:rsid w:val="00554211"/>
    <w:rsid w:val="00587F17"/>
    <w:rsid w:val="005A582C"/>
    <w:rsid w:val="005B7F07"/>
    <w:rsid w:val="005E4782"/>
    <w:rsid w:val="005F60C3"/>
    <w:rsid w:val="0061691E"/>
    <w:rsid w:val="0063787F"/>
    <w:rsid w:val="00660A95"/>
    <w:rsid w:val="00663D2C"/>
    <w:rsid w:val="00690E65"/>
    <w:rsid w:val="00692344"/>
    <w:rsid w:val="006C24AB"/>
    <w:rsid w:val="006C51A1"/>
    <w:rsid w:val="0071122C"/>
    <w:rsid w:val="0080339D"/>
    <w:rsid w:val="008313EC"/>
    <w:rsid w:val="00850D25"/>
    <w:rsid w:val="00855021"/>
    <w:rsid w:val="00861728"/>
    <w:rsid w:val="008620E6"/>
    <w:rsid w:val="00881E7C"/>
    <w:rsid w:val="008D17C2"/>
    <w:rsid w:val="008D20B2"/>
    <w:rsid w:val="00913667"/>
    <w:rsid w:val="00942F30"/>
    <w:rsid w:val="00945499"/>
    <w:rsid w:val="009A40E8"/>
    <w:rsid w:val="009C411E"/>
    <w:rsid w:val="00A04144"/>
    <w:rsid w:val="00A41009"/>
    <w:rsid w:val="00A461AE"/>
    <w:rsid w:val="00A51E78"/>
    <w:rsid w:val="00A540F7"/>
    <w:rsid w:val="00A5691D"/>
    <w:rsid w:val="00AA3DF7"/>
    <w:rsid w:val="00AB0651"/>
    <w:rsid w:val="00AB6C55"/>
    <w:rsid w:val="00AE09ED"/>
    <w:rsid w:val="00AE46FB"/>
    <w:rsid w:val="00AF1CED"/>
    <w:rsid w:val="00B178FA"/>
    <w:rsid w:val="00B86762"/>
    <w:rsid w:val="00BD3971"/>
    <w:rsid w:val="00C04266"/>
    <w:rsid w:val="00C376C7"/>
    <w:rsid w:val="00CA2745"/>
    <w:rsid w:val="00CA3840"/>
    <w:rsid w:val="00D352BC"/>
    <w:rsid w:val="00D374B4"/>
    <w:rsid w:val="00D453D2"/>
    <w:rsid w:val="00D70375"/>
    <w:rsid w:val="00D76ABB"/>
    <w:rsid w:val="00D937A7"/>
    <w:rsid w:val="00DC7B71"/>
    <w:rsid w:val="00E33EDB"/>
    <w:rsid w:val="00E56768"/>
    <w:rsid w:val="00E722D1"/>
    <w:rsid w:val="00E77B4E"/>
    <w:rsid w:val="00EE1CA3"/>
    <w:rsid w:val="00EE5E5E"/>
    <w:rsid w:val="00EE6017"/>
    <w:rsid w:val="00F07F53"/>
    <w:rsid w:val="00F76F80"/>
    <w:rsid w:val="00FB6E66"/>
    <w:rsid w:val="00FB7A60"/>
    <w:rsid w:val="00FD6B31"/>
    <w:rsid w:val="00FF2E3F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AFEE"/>
  <w15:chartTrackingRefBased/>
  <w15:docId w15:val="{B0480F39-BAE7-4D18-AA3C-EAB64A4C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4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42236"/>
  </w:style>
  <w:style w:type="paragraph" w:styleId="Noga">
    <w:name w:val="footer"/>
    <w:basedOn w:val="Navaden"/>
    <w:link w:val="NogaZnak"/>
    <w:uiPriority w:val="99"/>
    <w:unhideWhenUsed/>
    <w:rsid w:val="0024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42236"/>
  </w:style>
  <w:style w:type="paragraph" w:styleId="Odstavekseznama">
    <w:name w:val="List Paragraph"/>
    <w:basedOn w:val="Navaden"/>
    <w:uiPriority w:val="34"/>
    <w:qFormat/>
    <w:rsid w:val="006C24A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D3B8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D3B8A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3840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B8676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8676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8676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8676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86762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D453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fla.org/language-policy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knjižnica Ljubljana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Zdravje</dc:creator>
  <cp:keywords/>
  <dc:description/>
  <cp:lastModifiedBy>Ana Zdravje</cp:lastModifiedBy>
  <cp:revision>3</cp:revision>
  <dcterms:created xsi:type="dcterms:W3CDTF">2023-01-18T07:37:00Z</dcterms:created>
  <dcterms:modified xsi:type="dcterms:W3CDTF">2023-01-18T07:55:00Z</dcterms:modified>
</cp:coreProperties>
</file>